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28E" w:rsidRDefault="009E441E" w:rsidP="009E441E">
      <w:pPr>
        <w:jc w:val="center"/>
      </w:pPr>
      <w:r>
        <w:rPr>
          <w:noProof/>
        </w:rPr>
        <w:drawing>
          <wp:inline distT="0" distB="0" distL="0" distR="0" wp14:anchorId="72E8E90B" wp14:editId="6C413F95">
            <wp:extent cx="5943600" cy="584835"/>
            <wp:effectExtent l="0" t="0" r="0" b="5715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1E" w:rsidRPr="007F4DBD" w:rsidRDefault="00595CBE" w:rsidP="007F4DBD">
      <w:pPr>
        <w:jc w:val="center"/>
        <w:rPr>
          <w:b/>
          <w:color w:val="1F497D" w:themeColor="text2"/>
          <w:sz w:val="28"/>
          <w:szCs w:val="28"/>
        </w:rPr>
      </w:pPr>
      <w:r w:rsidRPr="00595CBE">
        <w:rPr>
          <w:b/>
          <w:color w:val="1F497D" w:themeColor="text2"/>
          <w:sz w:val="28"/>
          <w:szCs w:val="28"/>
        </w:rPr>
        <w:t xml:space="preserve">Request for Use of University </w:t>
      </w:r>
      <w:r w:rsidR="00BE5C60">
        <w:rPr>
          <w:b/>
          <w:color w:val="1F497D" w:themeColor="text2"/>
          <w:sz w:val="28"/>
          <w:szCs w:val="28"/>
        </w:rPr>
        <w:t>Clinic or Hospital</w:t>
      </w:r>
      <w:r w:rsidRPr="00595CBE">
        <w:rPr>
          <w:b/>
          <w:color w:val="1F497D" w:themeColor="text2"/>
          <w:sz w:val="28"/>
          <w:szCs w:val="28"/>
        </w:rPr>
        <w:t xml:space="preserve"> Services</w:t>
      </w:r>
    </w:p>
    <w:p w:rsidR="002B5E32" w:rsidRDefault="002B5E32" w:rsidP="00117680">
      <w:pPr>
        <w:ind w:left="1440" w:hanging="1440"/>
        <w:rPr>
          <w:b/>
          <w:i/>
          <w:color w:val="1F497D" w:themeColor="text2"/>
        </w:rPr>
      </w:pPr>
      <w:r>
        <w:rPr>
          <w:b/>
          <w:i/>
          <w:color w:val="1F497D" w:themeColor="text2"/>
        </w:rPr>
        <w:t>Study Type:</w:t>
      </w:r>
      <w:r>
        <w:rPr>
          <w:b/>
          <w:i/>
          <w:color w:val="1F497D" w:themeColor="text2"/>
        </w:rPr>
        <w:tab/>
      </w:r>
      <w:sdt>
        <w:sdtPr>
          <w:id w:val="9491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D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Clinical Trial (including Phase I Trials)</w:t>
      </w:r>
      <w:r w:rsidR="00316D0C">
        <w:t xml:space="preserve">    </w:t>
      </w:r>
      <w:sdt>
        <w:sdtPr>
          <w:id w:val="135846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9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Non-therapeutic research </w:t>
      </w:r>
      <w:r w:rsidR="003E6FC1">
        <w:t xml:space="preserve"> </w:t>
      </w:r>
      <w:r w:rsidR="00176FA5">
        <w:t>or Observational trial</w:t>
      </w:r>
      <w:r w:rsidR="003E6FC1">
        <w:t xml:space="preserve"> </w:t>
      </w:r>
      <w:r w:rsidR="0008197B">
        <w:t xml:space="preserve"> </w:t>
      </w:r>
      <w:r w:rsidR="0008197B" w:rsidRPr="0008197B">
        <w:rPr>
          <w:rFonts w:ascii="MS Gothic" w:eastAsia="MS Gothic" w:hAnsi="MS Gothic" w:cs="MS Gothic"/>
        </w:rPr>
        <w:t>☐</w:t>
      </w:r>
      <w:r w:rsidR="0008197B">
        <w:rPr>
          <w:rFonts w:ascii="MS Gothic" w:eastAsia="MS Gothic" w:hAnsi="MS Gothic" w:cs="MS Gothic"/>
        </w:rPr>
        <w:t xml:space="preserve"> </w:t>
      </w:r>
      <w:r w:rsidR="00316D0C">
        <w:t>CED (Coverage with Evidence Development)</w:t>
      </w:r>
      <w:r w:rsidR="003E6FC1" w:rsidRPr="003E6FC1">
        <w:tab/>
      </w:r>
      <w:r w:rsidR="003E6FC1">
        <w:t xml:space="preserve"> </w:t>
      </w:r>
    </w:p>
    <w:p w:rsidR="00146841" w:rsidRDefault="006663F0" w:rsidP="00117680">
      <w:pPr>
        <w:ind w:left="1440" w:hanging="1440"/>
        <w:rPr>
          <w:b/>
          <w:i/>
        </w:rPr>
      </w:pPr>
      <w:r w:rsidRPr="006663F0">
        <w:rPr>
          <w:b/>
          <w:i/>
          <w:color w:val="1F497D" w:themeColor="text2"/>
        </w:rPr>
        <w:t xml:space="preserve">Study </w:t>
      </w:r>
      <w:r w:rsidR="007A18EC">
        <w:rPr>
          <w:b/>
          <w:i/>
          <w:color w:val="1F497D" w:themeColor="text2"/>
        </w:rPr>
        <w:t>Funding</w:t>
      </w:r>
      <w:r w:rsidRPr="006663F0">
        <w:rPr>
          <w:b/>
          <w:i/>
          <w:color w:val="1F497D" w:themeColor="text2"/>
        </w:rPr>
        <w:t xml:space="preserve">:  </w:t>
      </w:r>
      <w:r w:rsidRPr="00237062">
        <w:rPr>
          <w:rFonts w:ascii="MS Gothic" w:eastAsia="MS Gothic" w:hAnsi="MS Gothic" w:cs="MS Gothic" w:hint="eastAsia"/>
          <w:b/>
          <w:i/>
        </w:rPr>
        <w:t>☐</w:t>
      </w:r>
      <w:r w:rsidRPr="00237062">
        <w:rPr>
          <w:b/>
          <w:i/>
        </w:rPr>
        <w:t xml:space="preserve"> Industry (50% </w:t>
      </w:r>
      <w:r w:rsidR="00E938D5">
        <w:rPr>
          <w:b/>
          <w:i/>
        </w:rPr>
        <w:t>off</w:t>
      </w:r>
      <w:r w:rsidRPr="00237062">
        <w:rPr>
          <w:b/>
          <w:i/>
        </w:rPr>
        <w:t xml:space="preserve">)   </w:t>
      </w:r>
      <w:r w:rsidRPr="00237062">
        <w:rPr>
          <w:rFonts w:ascii="MS Gothic" w:eastAsia="MS Gothic" w:hAnsi="MS Gothic" w:cs="MS Gothic" w:hint="eastAsia"/>
          <w:b/>
          <w:i/>
        </w:rPr>
        <w:t>☐</w:t>
      </w:r>
      <w:r w:rsidRPr="00237062">
        <w:rPr>
          <w:b/>
          <w:i/>
        </w:rPr>
        <w:t xml:space="preserve"> Non-Profit (</w:t>
      </w:r>
      <w:r w:rsidR="00E938D5">
        <w:rPr>
          <w:b/>
          <w:i/>
        </w:rPr>
        <w:t>60% off</w:t>
      </w:r>
      <w:r w:rsidRPr="00237062">
        <w:rPr>
          <w:b/>
          <w:i/>
        </w:rPr>
        <w:t xml:space="preserve">)   </w:t>
      </w:r>
      <w:r w:rsidRPr="00237062">
        <w:rPr>
          <w:rFonts w:ascii="MS Gothic" w:eastAsia="MS Gothic" w:hAnsi="MS Gothic" w:cs="MS Gothic" w:hint="eastAsia"/>
          <w:b/>
          <w:i/>
        </w:rPr>
        <w:t>☐</w:t>
      </w:r>
      <w:r w:rsidRPr="00237062">
        <w:rPr>
          <w:b/>
          <w:i/>
        </w:rPr>
        <w:t xml:space="preserve"> Federal</w:t>
      </w:r>
      <w:r w:rsidR="00376180">
        <w:rPr>
          <w:b/>
          <w:i/>
        </w:rPr>
        <w:t xml:space="preserve"> or Federal pass-through</w:t>
      </w:r>
      <w:r w:rsidRPr="00237062">
        <w:rPr>
          <w:b/>
          <w:i/>
        </w:rPr>
        <w:t xml:space="preserve"> (discount varies</w:t>
      </w:r>
      <w:r w:rsidR="009C1EFD">
        <w:rPr>
          <w:b/>
          <w:i/>
        </w:rPr>
        <w:t>, generally close to Medicare rate</w:t>
      </w:r>
      <w:r w:rsidRPr="00237062">
        <w:rPr>
          <w:b/>
          <w:i/>
        </w:rPr>
        <w:t xml:space="preserve">)  </w:t>
      </w:r>
    </w:p>
    <w:p w:rsidR="006663F0" w:rsidRPr="00237062" w:rsidRDefault="006663F0" w:rsidP="00117680">
      <w:pPr>
        <w:ind w:left="1440" w:hanging="1440"/>
        <w:rPr>
          <w:b/>
          <w:i/>
        </w:rPr>
      </w:pPr>
      <w:r w:rsidRPr="00237062">
        <w:rPr>
          <w:b/>
          <w:i/>
        </w:rPr>
        <w:t xml:space="preserve"> </w:t>
      </w:r>
      <w:r w:rsidR="00146841">
        <w:rPr>
          <w:b/>
          <w:i/>
        </w:rPr>
        <w:tab/>
      </w:r>
      <w:r w:rsidR="00146841" w:rsidRPr="00146841">
        <w:rPr>
          <w:rFonts w:ascii="MS Gothic" w:eastAsia="MS Gothic" w:hAnsi="MS Gothic" w:cs="MS Gothic" w:hint="eastAsia"/>
          <w:b/>
          <w:i/>
        </w:rPr>
        <w:t>☐</w:t>
      </w:r>
      <w:r w:rsidR="00146841" w:rsidRPr="00146841">
        <w:rPr>
          <w:b/>
          <w:i/>
        </w:rPr>
        <w:t xml:space="preserve"> </w:t>
      </w:r>
      <w:r w:rsidR="00146841">
        <w:rPr>
          <w:b/>
          <w:i/>
        </w:rPr>
        <w:t>Internal/Department funded</w:t>
      </w:r>
      <w:r w:rsidR="00146841" w:rsidRPr="00146841">
        <w:rPr>
          <w:b/>
          <w:i/>
        </w:rPr>
        <w:t xml:space="preserve"> </w:t>
      </w:r>
    </w:p>
    <w:p w:rsidR="008B25A6" w:rsidRDefault="007803B6" w:rsidP="00117680">
      <w:pPr>
        <w:ind w:left="1440" w:hanging="1440"/>
      </w:pPr>
      <w:r w:rsidRPr="00117680">
        <w:rPr>
          <w:b/>
          <w:i/>
          <w:color w:val="1F497D" w:themeColor="text2"/>
        </w:rPr>
        <w:t>Review type:</w:t>
      </w:r>
      <w:r w:rsidR="00117680">
        <w:tab/>
      </w:r>
      <w:sdt>
        <w:sdtPr>
          <w:id w:val="-82844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B25A6">
        <w:t xml:space="preserve"> </w:t>
      </w:r>
      <w:r w:rsidR="00370A8C">
        <w:t>PAF Signature Request</w:t>
      </w:r>
      <w:r w:rsidR="002F3934">
        <w:t xml:space="preserve"> </w:t>
      </w:r>
      <w:r w:rsidR="007A18EC">
        <w:tab/>
      </w:r>
      <w:r w:rsidR="007A18EC">
        <w:tab/>
      </w:r>
      <w:sdt>
        <w:sdtPr>
          <w:id w:val="46046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80">
            <w:rPr>
              <w:rFonts w:ascii="MS Gothic" w:eastAsia="MS Gothic" w:hAnsi="MS Gothic" w:hint="eastAsia"/>
            </w:rPr>
            <w:t>☐</w:t>
          </w:r>
        </w:sdtContent>
      </w:sdt>
      <w:r w:rsidR="002F3934">
        <w:t xml:space="preserve"> Preliminary Budget Review </w:t>
      </w:r>
    </w:p>
    <w:p w:rsidR="002109DC" w:rsidRDefault="00E23CD8" w:rsidP="00117680">
      <w:pPr>
        <w:ind w:left="1440" w:hanging="1440"/>
      </w:pPr>
      <w:r>
        <w:rPr>
          <w:b/>
          <w:i/>
          <w:color w:val="1F497D" w:themeColor="text2"/>
        </w:rPr>
        <w:t>Inpatient services</w:t>
      </w:r>
      <w:r w:rsidR="009E524D">
        <w:rPr>
          <w:b/>
          <w:i/>
          <w:color w:val="1F497D" w:themeColor="text2"/>
        </w:rPr>
        <w:t xml:space="preserve"> pricing</w:t>
      </w:r>
      <w:r>
        <w:rPr>
          <w:b/>
          <w:i/>
          <w:color w:val="1F497D" w:themeColor="text2"/>
        </w:rPr>
        <w:t xml:space="preserve"> requested: </w:t>
      </w:r>
      <w:sdt>
        <w:sdtPr>
          <w:id w:val="120598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</w:t>
      </w:r>
      <w:r w:rsidRPr="00E23CD8">
        <w:rPr>
          <w:rFonts w:ascii="MS Gothic" w:eastAsia="MS Gothic" w:hAnsi="MS Gothic" w:cs="MS Gothic" w:hint="eastAsia"/>
        </w:rPr>
        <w:t>☐</w:t>
      </w:r>
      <w:r w:rsidRPr="00E23CD8">
        <w:t xml:space="preserve"> </w:t>
      </w:r>
      <w:r w:rsidR="00E756A8">
        <w:t>Yes</w:t>
      </w:r>
    </w:p>
    <w:p w:rsidR="00881A8C" w:rsidRDefault="00881A8C" w:rsidP="00117680">
      <w:pPr>
        <w:ind w:left="1440" w:hanging="1440"/>
      </w:pPr>
      <w:r>
        <w:rPr>
          <w:b/>
          <w:i/>
          <w:color w:val="1F497D" w:themeColor="text2"/>
        </w:rPr>
        <w:t xml:space="preserve">Expedited review: </w:t>
      </w:r>
      <w:r w:rsidRPr="00CA03C9">
        <w:rPr>
          <w:b/>
          <w:i/>
        </w:rPr>
        <w:t>If no procedures (clinic, lab, pathology, radiology, hospital, room</w:t>
      </w:r>
      <w:r w:rsidR="002772B4" w:rsidRPr="00CA03C9">
        <w:rPr>
          <w:b/>
          <w:i/>
        </w:rPr>
        <w:t xml:space="preserve">, </w:t>
      </w:r>
      <w:proofErr w:type="spellStart"/>
      <w:r w:rsidR="002772B4" w:rsidRPr="00CA03C9">
        <w:rPr>
          <w:b/>
          <w:i/>
        </w:rPr>
        <w:t>etc</w:t>
      </w:r>
      <w:proofErr w:type="spellEnd"/>
      <w:r w:rsidRPr="00CA03C9">
        <w:rPr>
          <w:b/>
          <w:i/>
        </w:rPr>
        <w:t xml:space="preserve">) will be </w:t>
      </w:r>
      <w:r w:rsidR="002772B4" w:rsidRPr="00CA03C9">
        <w:rPr>
          <w:b/>
          <w:i/>
        </w:rPr>
        <w:t>billed to the sponsor</w:t>
      </w:r>
      <w:r w:rsidR="00930AB3" w:rsidRPr="00CA03C9">
        <w:rPr>
          <w:b/>
          <w:i/>
        </w:rPr>
        <w:t xml:space="preserve">, check here: </w:t>
      </w:r>
      <w:r w:rsidR="00930AB3" w:rsidRPr="003E6FC1">
        <w:rPr>
          <w:rFonts w:ascii="MS Gothic" w:eastAsia="MS Gothic" w:hAnsi="MS Gothic" w:cs="MS Gothic" w:hint="eastAsia"/>
        </w:rPr>
        <w:t>☐</w:t>
      </w:r>
      <w:r w:rsidR="00930AB3" w:rsidRPr="003E6FC1">
        <w:t xml:space="preserve"> </w:t>
      </w:r>
    </w:p>
    <w:p w:rsidR="002F3934" w:rsidRDefault="002F3934" w:rsidP="00592500"/>
    <w:p w:rsidR="002F3934" w:rsidRPr="00862BC2" w:rsidRDefault="00117680" w:rsidP="00592500">
      <w:pPr>
        <w:rPr>
          <w:b/>
          <w:i/>
          <w:color w:val="1F497D" w:themeColor="text2"/>
        </w:rPr>
      </w:pPr>
      <w:r w:rsidRPr="00862BC2">
        <w:rPr>
          <w:b/>
          <w:i/>
          <w:color w:val="1F497D" w:themeColor="text2"/>
        </w:rPr>
        <w:t>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3780"/>
        <w:gridCol w:w="4410"/>
      </w:tblGrid>
      <w:tr w:rsidR="008B25A6" w:rsidTr="007404CC">
        <w:tc>
          <w:tcPr>
            <w:tcW w:w="6048" w:type="dxa"/>
          </w:tcPr>
          <w:p w:rsidR="008B25A6" w:rsidRDefault="00A64E0F" w:rsidP="00592500">
            <w:r>
              <w:t>PI Name:</w:t>
            </w:r>
          </w:p>
        </w:tc>
        <w:tc>
          <w:tcPr>
            <w:tcW w:w="3780" w:type="dxa"/>
          </w:tcPr>
          <w:p w:rsidR="008B25A6" w:rsidRDefault="00A64E0F" w:rsidP="00592500">
            <w:r>
              <w:t xml:space="preserve">Phone: </w:t>
            </w:r>
          </w:p>
        </w:tc>
        <w:tc>
          <w:tcPr>
            <w:tcW w:w="4410" w:type="dxa"/>
          </w:tcPr>
          <w:p w:rsidR="008B25A6" w:rsidRDefault="00A64E0F" w:rsidP="00592500">
            <w:r>
              <w:t>Email:</w:t>
            </w:r>
          </w:p>
        </w:tc>
      </w:tr>
      <w:tr w:rsidR="008B25A6" w:rsidTr="007404CC">
        <w:tc>
          <w:tcPr>
            <w:tcW w:w="6048" w:type="dxa"/>
          </w:tcPr>
          <w:p w:rsidR="008B25A6" w:rsidRDefault="00A64E0F" w:rsidP="00592500">
            <w:r>
              <w:t>Coordinator:</w:t>
            </w:r>
          </w:p>
        </w:tc>
        <w:tc>
          <w:tcPr>
            <w:tcW w:w="3780" w:type="dxa"/>
          </w:tcPr>
          <w:p w:rsidR="008B25A6" w:rsidRDefault="00A64E0F" w:rsidP="00592500">
            <w:r>
              <w:t>Phone:</w:t>
            </w:r>
          </w:p>
        </w:tc>
        <w:tc>
          <w:tcPr>
            <w:tcW w:w="4410" w:type="dxa"/>
          </w:tcPr>
          <w:p w:rsidR="008B25A6" w:rsidRDefault="00A64E0F" w:rsidP="00592500">
            <w:r>
              <w:t>Email:</w:t>
            </w:r>
          </w:p>
        </w:tc>
      </w:tr>
      <w:tr w:rsidR="007404CC" w:rsidTr="007404CC">
        <w:tc>
          <w:tcPr>
            <w:tcW w:w="6048" w:type="dxa"/>
          </w:tcPr>
          <w:p w:rsidR="007404CC" w:rsidRDefault="007404CC" w:rsidP="00592500">
            <w:r>
              <w:t xml:space="preserve">Dept: </w:t>
            </w:r>
          </w:p>
        </w:tc>
        <w:tc>
          <w:tcPr>
            <w:tcW w:w="3780" w:type="dxa"/>
          </w:tcPr>
          <w:p w:rsidR="007404CC" w:rsidRDefault="007404CC" w:rsidP="00592500">
            <w:r>
              <w:t>Program Code:</w:t>
            </w:r>
          </w:p>
        </w:tc>
        <w:tc>
          <w:tcPr>
            <w:tcW w:w="4410" w:type="dxa"/>
          </w:tcPr>
          <w:p w:rsidR="007404CC" w:rsidRDefault="007404CC" w:rsidP="00592500">
            <w:r>
              <w:t>Sponsor:</w:t>
            </w:r>
          </w:p>
        </w:tc>
      </w:tr>
      <w:tr w:rsidR="00976B00" w:rsidTr="00976B00">
        <w:tc>
          <w:tcPr>
            <w:tcW w:w="9828" w:type="dxa"/>
            <w:gridSpan w:val="2"/>
          </w:tcPr>
          <w:p w:rsidR="00976B00" w:rsidRDefault="00976B00" w:rsidP="00592500">
            <w:r>
              <w:t>Study Title:</w:t>
            </w:r>
          </w:p>
        </w:tc>
        <w:tc>
          <w:tcPr>
            <w:tcW w:w="4410" w:type="dxa"/>
          </w:tcPr>
          <w:p w:rsidR="00976B00" w:rsidRDefault="00976B00" w:rsidP="00592500">
            <w:r>
              <w:t>PAF # (if known):</w:t>
            </w:r>
          </w:p>
        </w:tc>
      </w:tr>
    </w:tbl>
    <w:p w:rsidR="00885AB2" w:rsidRDefault="00885AB2" w:rsidP="00592500"/>
    <w:p w:rsidR="003A466F" w:rsidRPr="00885AB2" w:rsidRDefault="003A466F" w:rsidP="00592500">
      <w:pPr>
        <w:rPr>
          <w:b/>
          <w:i/>
          <w:color w:val="1F497D" w:themeColor="text2"/>
        </w:rPr>
      </w:pPr>
      <w:r w:rsidRPr="00885AB2">
        <w:rPr>
          <w:b/>
          <w:i/>
          <w:color w:val="1F497D" w:themeColor="text2"/>
        </w:rPr>
        <w:t>Budget Information</w:t>
      </w:r>
      <w:r w:rsidR="005A7BB5">
        <w:rPr>
          <w:b/>
          <w:i/>
          <w:color w:val="1F497D" w:themeColor="text2"/>
        </w:rPr>
        <w:t xml:space="preserve"> for Items that will be BILLED to SPONSOR</w:t>
      </w:r>
      <w:r w:rsidR="007A18EC">
        <w:rPr>
          <w:b/>
          <w:i/>
          <w:color w:val="1F497D" w:themeColor="text2"/>
        </w:rPr>
        <w:t xml:space="preserve">.  </w:t>
      </w:r>
    </w:p>
    <w:p w:rsidR="003A466F" w:rsidRDefault="00885AB2" w:rsidP="00592500">
      <w:r>
        <w:t xml:space="preserve">If a specific CDM or CPT code can be listed for the procedure, please do so.  Otherwise include your best narrative description.  </w:t>
      </w:r>
    </w:p>
    <w:p w:rsidR="006C732C" w:rsidRDefault="006C732C" w:rsidP="00592500">
      <w:pPr>
        <w:rPr>
          <w:i/>
        </w:rPr>
      </w:pPr>
    </w:p>
    <w:p w:rsidR="003A466F" w:rsidRDefault="006663F0" w:rsidP="00592500">
      <w:r w:rsidRPr="006663F0">
        <w:rPr>
          <w:i/>
        </w:rPr>
        <w:t>KEEP IN MIND</w:t>
      </w:r>
      <w:r>
        <w:t xml:space="preserve">: Study discounts </w:t>
      </w:r>
      <w:r w:rsidR="00036223">
        <w:t xml:space="preserve">will be applied in the billing system </w:t>
      </w:r>
      <w:r w:rsidR="00036223" w:rsidRPr="00036223">
        <w:rPr>
          <w:b/>
          <w:i/>
        </w:rPr>
        <w:t>at the time of service</w:t>
      </w:r>
      <w:r w:rsidR="00036223">
        <w:t xml:space="preserve">, so it is best to budget above the discount rate, in case prices have risen by the time your </w:t>
      </w:r>
      <w:r w:rsidR="003C0AD9">
        <w:t>study is underway.</w:t>
      </w:r>
      <w:r w:rsidR="004019FF">
        <w:t xml:space="preserve"> </w:t>
      </w:r>
      <w:r w:rsidR="00D401F7">
        <w:t>If preparing a multi-year budget, please budget for increases in rates.</w:t>
      </w:r>
    </w:p>
    <w:p w:rsidR="006663F0" w:rsidRPr="003470B9" w:rsidRDefault="004019FF" w:rsidP="00592500">
      <w:r w:rsidRPr="004019FF">
        <w:t xml:space="preserve">Use of </w:t>
      </w:r>
      <w:r w:rsidRPr="003470B9">
        <w:t xml:space="preserve">either the </w:t>
      </w:r>
      <w:r w:rsidRPr="003470B9">
        <w:rPr>
          <w:b/>
          <w:i/>
        </w:rPr>
        <w:t>Clinical Research Center</w:t>
      </w:r>
      <w:r w:rsidRPr="003470B9">
        <w:t xml:space="preserve"> or the </w:t>
      </w:r>
      <w:r w:rsidRPr="003470B9">
        <w:rPr>
          <w:b/>
          <w:i/>
        </w:rPr>
        <w:t>Center for MR Research</w:t>
      </w:r>
      <w:r w:rsidRPr="003470B9">
        <w:rPr>
          <w:b/>
        </w:rPr>
        <w:t xml:space="preserve"> </w:t>
      </w:r>
      <w:r w:rsidRPr="003470B9">
        <w:t>requires approval from those units.  Please attach a copy of your authorization.</w:t>
      </w:r>
    </w:p>
    <w:p w:rsidR="009269C3" w:rsidRPr="003470B9" w:rsidRDefault="009269C3" w:rsidP="00592500"/>
    <w:p w:rsidR="00835854" w:rsidRPr="004416A0" w:rsidRDefault="004416A0" w:rsidP="00592500">
      <w:pPr>
        <w:rPr>
          <w:i/>
        </w:rPr>
      </w:pPr>
      <w:r w:rsidRPr="004416A0">
        <w:rPr>
          <w:i/>
        </w:rPr>
        <w:t xml:space="preserve">NOTE: </w:t>
      </w:r>
      <w:r w:rsidR="003200A9" w:rsidRPr="004416A0">
        <w:rPr>
          <w:i/>
        </w:rPr>
        <w:t xml:space="preserve">If pro fees are normally billed for the </w:t>
      </w:r>
      <w:r w:rsidR="00835854" w:rsidRPr="004416A0">
        <w:rPr>
          <w:i/>
        </w:rPr>
        <w:t xml:space="preserve">medical procedure </w:t>
      </w:r>
      <w:r w:rsidR="00C154AC" w:rsidRPr="004416A0">
        <w:rPr>
          <w:i/>
        </w:rPr>
        <w:t>through regular methods such as patient accounts or WWT</w:t>
      </w:r>
      <w:r w:rsidR="003200A9" w:rsidRPr="004416A0">
        <w:rPr>
          <w:i/>
        </w:rPr>
        <w:t xml:space="preserve"> AND you do not plan to bill them </w:t>
      </w:r>
      <w:r w:rsidRPr="004416A0">
        <w:rPr>
          <w:i/>
        </w:rPr>
        <w:t xml:space="preserve">that way </w:t>
      </w:r>
      <w:r w:rsidR="003200A9" w:rsidRPr="004416A0">
        <w:rPr>
          <w:i/>
        </w:rPr>
        <w:t>on this project</w:t>
      </w:r>
      <w:r w:rsidR="004407F5">
        <w:rPr>
          <w:i/>
        </w:rPr>
        <w:t xml:space="preserve"> (i.e., for Federal Grants they bill as effort)</w:t>
      </w:r>
      <w:r w:rsidR="00C154AC" w:rsidRPr="004416A0">
        <w:rPr>
          <w:i/>
        </w:rPr>
        <w:t>, please check the box in the last column</w:t>
      </w:r>
      <w:r w:rsidR="00843B93" w:rsidRPr="004416A0">
        <w:rPr>
          <w:i/>
        </w:rPr>
        <w:t xml:space="preserve"> and attach a description of </w:t>
      </w:r>
      <w:r w:rsidR="000E26ED" w:rsidRPr="004416A0">
        <w:rPr>
          <w:i/>
        </w:rPr>
        <w:t>your plan for pro-fees</w:t>
      </w:r>
      <w:r w:rsidR="00213236">
        <w:rPr>
          <w:i/>
        </w:rPr>
        <w:t xml:space="preserve"> or</w:t>
      </w:r>
      <w:r w:rsidR="000E26ED" w:rsidRPr="004416A0">
        <w:rPr>
          <w:i/>
        </w:rPr>
        <w:t xml:space="preserve"> any arrangements you have made</w:t>
      </w:r>
      <w:r w:rsidR="00213236">
        <w:rPr>
          <w:i/>
        </w:rPr>
        <w:t xml:space="preserve"> (including waiver</w:t>
      </w:r>
      <w:r w:rsidR="00BE44B0">
        <w:rPr>
          <w:i/>
        </w:rPr>
        <w:t>. P</w:t>
      </w:r>
      <w:r w:rsidR="009077EE" w:rsidRPr="009077EE">
        <w:rPr>
          <w:i/>
        </w:rPr>
        <w:t xml:space="preserve">ro fees billed to </w:t>
      </w:r>
      <w:r w:rsidR="009077EE">
        <w:rPr>
          <w:i/>
        </w:rPr>
        <w:t>research/</w:t>
      </w:r>
      <w:r w:rsidR="009077EE" w:rsidRPr="009077EE">
        <w:rPr>
          <w:i/>
        </w:rPr>
        <w:t>grant accounts by WWT are discounted at 50%, regardless of study type.</w:t>
      </w:r>
      <w:r w:rsidR="00512046">
        <w:rPr>
          <w:i/>
        </w:rPr>
        <w:br/>
      </w:r>
      <w:r w:rsidR="00512046" w:rsidRPr="00E756A8">
        <w:rPr>
          <w:i/>
        </w:rPr>
        <w:t xml:space="preserve">Proposed </w:t>
      </w:r>
      <w:r w:rsidR="002109DC" w:rsidRPr="00E756A8">
        <w:rPr>
          <w:i/>
        </w:rPr>
        <w:t>Sponsor</w:t>
      </w:r>
      <w:r w:rsidR="00E756A8" w:rsidRPr="00E756A8">
        <w:rPr>
          <w:i/>
        </w:rPr>
        <w:t xml:space="preserve"> Price</w:t>
      </w:r>
      <w:r w:rsidR="00512046" w:rsidRPr="00E756A8">
        <w:rPr>
          <w:i/>
        </w:rPr>
        <w:t xml:space="preserve"> = the price you plan to charge the sponsor.</w:t>
      </w:r>
      <w:r w:rsidR="002109DC" w:rsidRPr="00E756A8">
        <w:rPr>
          <w:i/>
        </w:rPr>
        <w:t xml:space="preserve"> If you don’t have a price in mind yet, </w:t>
      </w:r>
      <w:r w:rsidR="00E756A8">
        <w:rPr>
          <w:i/>
        </w:rPr>
        <w:t xml:space="preserve">leave blank and </w:t>
      </w:r>
      <w:r w:rsidR="002109DC" w:rsidRPr="00E756A8">
        <w:rPr>
          <w:i/>
        </w:rPr>
        <w:t>UI Health will return a price</w:t>
      </w:r>
      <w:r w:rsidR="002109DC">
        <w:rPr>
          <w:i/>
        </w:rPr>
        <w:t xml:space="preserve"> </w:t>
      </w:r>
    </w:p>
    <w:p w:rsidR="00835854" w:rsidRPr="003470B9" w:rsidRDefault="00835854" w:rsidP="00592500"/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1905"/>
        <w:gridCol w:w="4975"/>
        <w:gridCol w:w="1235"/>
        <w:gridCol w:w="1213"/>
        <w:gridCol w:w="2790"/>
        <w:gridCol w:w="1260"/>
        <w:gridCol w:w="1145"/>
      </w:tblGrid>
      <w:tr w:rsidR="0013754E" w:rsidRPr="009A4A39" w:rsidTr="001301DC">
        <w:trPr>
          <w:trHeight w:val="528"/>
          <w:tblHeader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CDM or CPT Code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Procedure/Service Description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# of Subjects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# per Subject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Medical Service Location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54E" w:rsidRPr="003470B9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Proposed </w:t>
            </w:r>
            <w:r w:rsidR="002109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Sponsor </w:t>
            </w: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C154A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70B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Pro fees billed non-standard</w:t>
            </w:r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346EAB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120205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346EAB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-12460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346EAB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-205291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346EAB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68980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346EAB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29310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346EAB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-24696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754E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4E" w:rsidRPr="00E01232" w:rsidRDefault="0013754E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01232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54E" w:rsidRPr="00E01232" w:rsidRDefault="00346EAB" w:rsidP="009A4A3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sdt>
              <w:sdtPr>
                <w:id w:val="81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5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186843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102498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6990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1015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89412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2124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203710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205044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201183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147459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32489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141809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2904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6556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99858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-20694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  <w:tr w:rsidR="001301DC" w:rsidRPr="009A4A39" w:rsidTr="00624BD5">
        <w:trPr>
          <w:trHeight w:val="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DC" w:rsidRPr="00E01232" w:rsidRDefault="001301DC" w:rsidP="000C2D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DC" w:rsidRPr="001301DC" w:rsidRDefault="00346EAB" w:rsidP="000C2D2C">
            <w:pPr>
              <w:jc w:val="center"/>
            </w:pPr>
            <w:sdt>
              <w:sdtPr>
                <w:id w:val="196013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1DC" w:rsidRPr="001301DC">
                  <w:rPr>
                    <w:rFonts w:hint="eastAsia"/>
                  </w:rPr>
                  <w:t>☐</w:t>
                </w:r>
              </w:sdtContent>
            </w:sdt>
          </w:p>
        </w:tc>
      </w:tr>
    </w:tbl>
    <w:p w:rsidR="009269C3" w:rsidRDefault="009269C3" w:rsidP="003200A9"/>
    <w:sectPr w:rsidR="009269C3" w:rsidSect="00A21BC5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AB" w:rsidRDefault="00346EAB" w:rsidP="00120FFF">
      <w:r>
        <w:separator/>
      </w:r>
    </w:p>
  </w:endnote>
  <w:endnote w:type="continuationSeparator" w:id="0">
    <w:p w:rsidR="00346EAB" w:rsidRDefault="00346EAB" w:rsidP="0012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FFF" w:rsidRPr="001553FC" w:rsidRDefault="00120FFF" w:rsidP="001553FC">
    <w:pPr>
      <w:pStyle w:val="Footer"/>
      <w:jc w:val="center"/>
      <w:rPr>
        <w:sz w:val="18"/>
        <w:szCs w:val="18"/>
      </w:rPr>
    </w:pPr>
    <w:r w:rsidRPr="001553FC">
      <w:rPr>
        <w:sz w:val="18"/>
        <w:szCs w:val="18"/>
      </w:rPr>
      <w:t xml:space="preserve">UI Health Hospital and Clinics Services Budget </w:t>
    </w:r>
    <w:proofErr w:type="gramStart"/>
    <w:r w:rsidRPr="001553FC">
      <w:rPr>
        <w:sz w:val="18"/>
        <w:szCs w:val="18"/>
      </w:rPr>
      <w:t xml:space="preserve">Review  </w:t>
    </w:r>
    <w:r w:rsidR="001553FC">
      <w:rPr>
        <w:sz w:val="18"/>
        <w:szCs w:val="18"/>
      </w:rPr>
      <w:t>Form</w:t>
    </w:r>
    <w:proofErr w:type="gramEnd"/>
    <w:r w:rsidR="001553FC">
      <w:rPr>
        <w:sz w:val="18"/>
        <w:szCs w:val="18"/>
      </w:rPr>
      <w:t xml:space="preserve">, </w:t>
    </w:r>
    <w:r w:rsidRPr="001553FC">
      <w:rPr>
        <w:sz w:val="18"/>
        <w:szCs w:val="18"/>
      </w:rPr>
      <w:t xml:space="preserve"> </w:t>
    </w:r>
    <w:r w:rsidR="00930AB3">
      <w:rPr>
        <w:sz w:val="18"/>
        <w:szCs w:val="18"/>
      </w:rPr>
      <w:t>v1</w:t>
    </w:r>
    <w:r w:rsidR="0008197B">
      <w:rPr>
        <w:sz w:val="18"/>
        <w:szCs w:val="18"/>
      </w:rPr>
      <w:t>5</w:t>
    </w:r>
    <w:r w:rsidR="001553FC" w:rsidRPr="001553FC">
      <w:rPr>
        <w:sz w:val="18"/>
        <w:szCs w:val="18"/>
      </w:rPr>
      <w:t xml:space="preserve"> </w:t>
    </w:r>
    <w:r w:rsidR="0008197B">
      <w:rPr>
        <w:sz w:val="18"/>
        <w:szCs w:val="18"/>
      </w:rPr>
      <w:t>03/14/2018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AB" w:rsidRDefault="00346EAB" w:rsidP="00120FFF">
      <w:r>
        <w:separator/>
      </w:r>
    </w:p>
  </w:footnote>
  <w:footnote w:type="continuationSeparator" w:id="0">
    <w:p w:rsidR="00346EAB" w:rsidRDefault="00346EAB" w:rsidP="00120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91"/>
    <w:rsid w:val="00036223"/>
    <w:rsid w:val="00040151"/>
    <w:rsid w:val="000703BF"/>
    <w:rsid w:val="0008197B"/>
    <w:rsid w:val="000D4128"/>
    <w:rsid w:val="000E26ED"/>
    <w:rsid w:val="000E78C0"/>
    <w:rsid w:val="000F0A5B"/>
    <w:rsid w:val="00117680"/>
    <w:rsid w:val="00120FFF"/>
    <w:rsid w:val="001259C8"/>
    <w:rsid w:val="001301DC"/>
    <w:rsid w:val="00134BB6"/>
    <w:rsid w:val="00136E0D"/>
    <w:rsid w:val="0013754E"/>
    <w:rsid w:val="00143B33"/>
    <w:rsid w:val="00146841"/>
    <w:rsid w:val="001553FC"/>
    <w:rsid w:val="001679ED"/>
    <w:rsid w:val="00174BCC"/>
    <w:rsid w:val="00176FA5"/>
    <w:rsid w:val="001874C0"/>
    <w:rsid w:val="001B012C"/>
    <w:rsid w:val="001B6198"/>
    <w:rsid w:val="001F5A73"/>
    <w:rsid w:val="002109DC"/>
    <w:rsid w:val="00213236"/>
    <w:rsid w:val="00226EF2"/>
    <w:rsid w:val="00237062"/>
    <w:rsid w:val="00252B6F"/>
    <w:rsid w:val="00261952"/>
    <w:rsid w:val="002772B4"/>
    <w:rsid w:val="00291A92"/>
    <w:rsid w:val="002B5E32"/>
    <w:rsid w:val="002C4723"/>
    <w:rsid w:val="002E384B"/>
    <w:rsid w:val="002F3934"/>
    <w:rsid w:val="00316D0C"/>
    <w:rsid w:val="00317C4A"/>
    <w:rsid w:val="003200A9"/>
    <w:rsid w:val="0033628E"/>
    <w:rsid w:val="00346075"/>
    <w:rsid w:val="00346EAB"/>
    <w:rsid w:val="00347036"/>
    <w:rsid w:val="003470B9"/>
    <w:rsid w:val="00354D52"/>
    <w:rsid w:val="00370A8C"/>
    <w:rsid w:val="00376180"/>
    <w:rsid w:val="00383AE5"/>
    <w:rsid w:val="00391376"/>
    <w:rsid w:val="003A466F"/>
    <w:rsid w:val="003A7CF2"/>
    <w:rsid w:val="003B09EC"/>
    <w:rsid w:val="003B7B72"/>
    <w:rsid w:val="003C0AD9"/>
    <w:rsid w:val="003E6FC1"/>
    <w:rsid w:val="003F0CA6"/>
    <w:rsid w:val="004019FF"/>
    <w:rsid w:val="004407F5"/>
    <w:rsid w:val="004416A0"/>
    <w:rsid w:val="00444750"/>
    <w:rsid w:val="00457124"/>
    <w:rsid w:val="00494DA0"/>
    <w:rsid w:val="004B516D"/>
    <w:rsid w:val="004F085D"/>
    <w:rsid w:val="00502F02"/>
    <w:rsid w:val="00510C1F"/>
    <w:rsid w:val="00512046"/>
    <w:rsid w:val="00560536"/>
    <w:rsid w:val="00562DD2"/>
    <w:rsid w:val="00592500"/>
    <w:rsid w:val="00595CBE"/>
    <w:rsid w:val="00596218"/>
    <w:rsid w:val="005A2EFD"/>
    <w:rsid w:val="005A7BB5"/>
    <w:rsid w:val="005C0A29"/>
    <w:rsid w:val="005D4922"/>
    <w:rsid w:val="005E3B18"/>
    <w:rsid w:val="005F6F07"/>
    <w:rsid w:val="00624BD5"/>
    <w:rsid w:val="00646851"/>
    <w:rsid w:val="006663F0"/>
    <w:rsid w:val="006666E0"/>
    <w:rsid w:val="00675932"/>
    <w:rsid w:val="006A411B"/>
    <w:rsid w:val="006C732C"/>
    <w:rsid w:val="007205F1"/>
    <w:rsid w:val="007404CC"/>
    <w:rsid w:val="0074079D"/>
    <w:rsid w:val="00750A92"/>
    <w:rsid w:val="007669DE"/>
    <w:rsid w:val="00770814"/>
    <w:rsid w:val="007803B6"/>
    <w:rsid w:val="00796046"/>
    <w:rsid w:val="007A18EC"/>
    <w:rsid w:val="007C4052"/>
    <w:rsid w:val="007F1F46"/>
    <w:rsid w:val="007F4DBD"/>
    <w:rsid w:val="008116BB"/>
    <w:rsid w:val="00835854"/>
    <w:rsid w:val="00843B93"/>
    <w:rsid w:val="0085597A"/>
    <w:rsid w:val="00862BC2"/>
    <w:rsid w:val="0086466A"/>
    <w:rsid w:val="00881A8C"/>
    <w:rsid w:val="00885A05"/>
    <w:rsid w:val="00885AB2"/>
    <w:rsid w:val="008A517F"/>
    <w:rsid w:val="008B25A6"/>
    <w:rsid w:val="008D5D8C"/>
    <w:rsid w:val="008E0366"/>
    <w:rsid w:val="008E2F42"/>
    <w:rsid w:val="008F078F"/>
    <w:rsid w:val="0090192B"/>
    <w:rsid w:val="009077EE"/>
    <w:rsid w:val="009269C3"/>
    <w:rsid w:val="00930AB3"/>
    <w:rsid w:val="00940F0F"/>
    <w:rsid w:val="00976B00"/>
    <w:rsid w:val="009A4A39"/>
    <w:rsid w:val="009B73E6"/>
    <w:rsid w:val="009C1EFD"/>
    <w:rsid w:val="009E441E"/>
    <w:rsid w:val="009E524D"/>
    <w:rsid w:val="009E5A34"/>
    <w:rsid w:val="009F13F9"/>
    <w:rsid w:val="00A178E0"/>
    <w:rsid w:val="00A20F91"/>
    <w:rsid w:val="00A21BC5"/>
    <w:rsid w:val="00A64E0F"/>
    <w:rsid w:val="00A92FE4"/>
    <w:rsid w:val="00A96ACC"/>
    <w:rsid w:val="00AB7AA1"/>
    <w:rsid w:val="00B0075C"/>
    <w:rsid w:val="00B06105"/>
    <w:rsid w:val="00B245D9"/>
    <w:rsid w:val="00B34A18"/>
    <w:rsid w:val="00B81D65"/>
    <w:rsid w:val="00B92A83"/>
    <w:rsid w:val="00BE44B0"/>
    <w:rsid w:val="00BE5C60"/>
    <w:rsid w:val="00C00F60"/>
    <w:rsid w:val="00C12E70"/>
    <w:rsid w:val="00C154AC"/>
    <w:rsid w:val="00C241DC"/>
    <w:rsid w:val="00C349EB"/>
    <w:rsid w:val="00C64204"/>
    <w:rsid w:val="00C6589E"/>
    <w:rsid w:val="00C85CC7"/>
    <w:rsid w:val="00C94EB8"/>
    <w:rsid w:val="00CA03C9"/>
    <w:rsid w:val="00CD39C7"/>
    <w:rsid w:val="00CD6A1B"/>
    <w:rsid w:val="00CE12D1"/>
    <w:rsid w:val="00CF2B55"/>
    <w:rsid w:val="00D401F7"/>
    <w:rsid w:val="00D44248"/>
    <w:rsid w:val="00D62175"/>
    <w:rsid w:val="00D708AE"/>
    <w:rsid w:val="00D73F7A"/>
    <w:rsid w:val="00D85024"/>
    <w:rsid w:val="00DD6F7A"/>
    <w:rsid w:val="00DE5F56"/>
    <w:rsid w:val="00E01232"/>
    <w:rsid w:val="00E23CD8"/>
    <w:rsid w:val="00E26ED5"/>
    <w:rsid w:val="00E71BB8"/>
    <w:rsid w:val="00E756A8"/>
    <w:rsid w:val="00E85674"/>
    <w:rsid w:val="00E91409"/>
    <w:rsid w:val="00E938D5"/>
    <w:rsid w:val="00EC4840"/>
    <w:rsid w:val="00EE4507"/>
    <w:rsid w:val="00F142F4"/>
    <w:rsid w:val="00F15154"/>
    <w:rsid w:val="00F93A7D"/>
    <w:rsid w:val="00F95473"/>
    <w:rsid w:val="00FA28E1"/>
    <w:rsid w:val="00FB4229"/>
    <w:rsid w:val="00FB5673"/>
    <w:rsid w:val="00FD61AD"/>
    <w:rsid w:val="00FD6ED7"/>
    <w:rsid w:val="00FE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2B542-0385-4995-9000-01135A45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3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5A3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A3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A3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A3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A3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A3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A3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A3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A3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F9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E5A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A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A3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A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A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A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A3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A3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A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A3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5A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A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5A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5A34"/>
    <w:rPr>
      <w:b/>
      <w:bCs/>
    </w:rPr>
  </w:style>
  <w:style w:type="character" w:styleId="Emphasis">
    <w:name w:val="Emphasis"/>
    <w:uiPriority w:val="20"/>
    <w:qFormat/>
    <w:rsid w:val="009E5A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5A34"/>
  </w:style>
  <w:style w:type="paragraph" w:styleId="ListParagraph">
    <w:name w:val="List Paragraph"/>
    <w:basedOn w:val="Normal"/>
    <w:uiPriority w:val="34"/>
    <w:qFormat/>
    <w:rsid w:val="009E5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5A3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5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A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A34"/>
    <w:rPr>
      <w:b/>
      <w:bCs/>
      <w:i/>
      <w:iCs/>
    </w:rPr>
  </w:style>
  <w:style w:type="character" w:styleId="SubtleEmphasis">
    <w:name w:val="Subtle Emphasis"/>
    <w:uiPriority w:val="19"/>
    <w:qFormat/>
    <w:rsid w:val="009E5A34"/>
    <w:rPr>
      <w:i/>
      <w:iCs/>
    </w:rPr>
  </w:style>
  <w:style w:type="character" w:styleId="IntenseEmphasis">
    <w:name w:val="Intense Emphasis"/>
    <w:uiPriority w:val="21"/>
    <w:qFormat/>
    <w:rsid w:val="009E5A34"/>
    <w:rPr>
      <w:b/>
      <w:bCs/>
    </w:rPr>
  </w:style>
  <w:style w:type="character" w:styleId="SubtleReference">
    <w:name w:val="Subtle Reference"/>
    <w:uiPriority w:val="31"/>
    <w:qFormat/>
    <w:rsid w:val="009E5A34"/>
    <w:rPr>
      <w:smallCaps/>
    </w:rPr>
  </w:style>
  <w:style w:type="character" w:styleId="IntenseReference">
    <w:name w:val="Intense Reference"/>
    <w:uiPriority w:val="32"/>
    <w:qFormat/>
    <w:rsid w:val="009E5A34"/>
    <w:rPr>
      <w:smallCaps/>
      <w:spacing w:val="5"/>
      <w:u w:val="single"/>
    </w:rPr>
  </w:style>
  <w:style w:type="character" w:styleId="BookTitle">
    <w:name w:val="Book Title"/>
    <w:uiPriority w:val="33"/>
    <w:qFormat/>
    <w:rsid w:val="009E5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5A3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362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0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FFF"/>
  </w:style>
  <w:style w:type="paragraph" w:styleId="Footer">
    <w:name w:val="footer"/>
    <w:basedOn w:val="Normal"/>
    <w:link w:val="FooterChar"/>
    <w:uiPriority w:val="99"/>
    <w:unhideWhenUsed/>
    <w:rsid w:val="00120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FFF"/>
  </w:style>
  <w:style w:type="character" w:styleId="CommentReference">
    <w:name w:val="annotation reference"/>
    <w:basedOn w:val="DefaultParagraphFont"/>
    <w:uiPriority w:val="99"/>
    <w:semiHidden/>
    <w:unhideWhenUsed/>
    <w:rsid w:val="00391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3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ECDB-85AC-4E20-87E9-1A3449DA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Kennedy</dc:creator>
  <cp:lastModifiedBy>Ping, Connie</cp:lastModifiedBy>
  <cp:revision>1</cp:revision>
  <cp:lastPrinted>2016-12-02T18:50:00Z</cp:lastPrinted>
  <dcterms:created xsi:type="dcterms:W3CDTF">2018-05-11T16:32:00Z</dcterms:created>
  <dcterms:modified xsi:type="dcterms:W3CDTF">2018-05-11T16:32:00Z</dcterms:modified>
</cp:coreProperties>
</file>